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B7" w:rsidRDefault="001D7006" w:rsidP="00240ECA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240ECA">
        <w:rPr>
          <w:b/>
          <w:sz w:val="40"/>
          <w:szCs w:val="40"/>
        </w:rPr>
        <w:t>Рекомендуемая литература</w:t>
      </w:r>
      <w:r w:rsidR="00A363E5">
        <w:rPr>
          <w:b/>
          <w:sz w:val="40"/>
          <w:szCs w:val="40"/>
        </w:rPr>
        <w:t>:</w:t>
      </w:r>
    </w:p>
    <w:p w:rsidR="00A363E5" w:rsidRPr="00A363E5" w:rsidRDefault="00A363E5" w:rsidP="00A363E5">
      <w:pPr>
        <w:ind w:left="1418"/>
        <w:rPr>
          <w:sz w:val="32"/>
          <w:szCs w:val="32"/>
          <w:lang w:eastAsia="zh-CN"/>
        </w:rPr>
      </w:pPr>
      <w:r w:rsidRPr="00A363E5">
        <w:rPr>
          <w:b/>
          <w:sz w:val="36"/>
          <w:szCs w:val="36"/>
          <w:lang w:eastAsia="zh-CN"/>
        </w:rPr>
        <w:t>1</w:t>
      </w:r>
      <w:r w:rsidRPr="00A363E5">
        <w:rPr>
          <w:sz w:val="32"/>
          <w:szCs w:val="32"/>
          <w:lang w:eastAsia="zh-CN"/>
        </w:rPr>
        <w:t>.</w:t>
      </w:r>
      <w:r w:rsidRPr="00A363E5">
        <w:rPr>
          <w:rFonts w:hint="eastAsia"/>
          <w:sz w:val="32"/>
          <w:szCs w:val="32"/>
          <w:lang w:eastAsia="zh-CN"/>
        </w:rPr>
        <w:t>袁晖. 二十世纪的汉语修辞学. 上海市：书海出版社, 2000.</w:t>
      </w:r>
    </w:p>
    <w:p w:rsidR="00A363E5" w:rsidRPr="00A363E5" w:rsidRDefault="00A363E5" w:rsidP="00A363E5">
      <w:pPr>
        <w:ind w:left="1418"/>
        <w:rPr>
          <w:sz w:val="32"/>
          <w:szCs w:val="32"/>
          <w:lang w:eastAsia="zh-CN"/>
        </w:rPr>
      </w:pPr>
      <w:r w:rsidRPr="00A363E5">
        <w:rPr>
          <w:b/>
          <w:sz w:val="36"/>
          <w:szCs w:val="36"/>
          <w:lang w:eastAsia="zh-CN"/>
        </w:rPr>
        <w:t>2</w:t>
      </w:r>
      <w:r w:rsidRPr="00A363E5">
        <w:rPr>
          <w:rFonts w:hint="eastAsia"/>
          <w:sz w:val="32"/>
          <w:szCs w:val="32"/>
          <w:lang w:eastAsia="zh-CN"/>
        </w:rPr>
        <w:t>. 张弓，现代汉语修辞学，天津人民出版社，1963.</w:t>
      </w:r>
    </w:p>
    <w:p w:rsidR="00A363E5" w:rsidRPr="00A363E5" w:rsidRDefault="00A363E5" w:rsidP="00A363E5">
      <w:pPr>
        <w:ind w:left="1418"/>
        <w:rPr>
          <w:sz w:val="32"/>
          <w:szCs w:val="32"/>
          <w:lang w:eastAsia="zh-CN"/>
        </w:rPr>
      </w:pPr>
      <w:r w:rsidRPr="00A363E5">
        <w:rPr>
          <w:b/>
          <w:sz w:val="36"/>
          <w:szCs w:val="36"/>
          <w:lang w:eastAsia="zh-CN"/>
        </w:rPr>
        <w:t>3</w:t>
      </w:r>
      <w:r w:rsidRPr="00A363E5">
        <w:rPr>
          <w:rFonts w:hint="eastAsia"/>
          <w:sz w:val="32"/>
          <w:szCs w:val="32"/>
          <w:lang w:eastAsia="zh-CN"/>
        </w:rPr>
        <w:t>. 袁晖宗廷虎，汉语修辞学史,山西人民出版社，1998.</w:t>
      </w:r>
    </w:p>
    <w:p w:rsidR="00A363E5" w:rsidRPr="00A363E5" w:rsidRDefault="00A363E5" w:rsidP="00A363E5">
      <w:pPr>
        <w:ind w:left="1418"/>
        <w:rPr>
          <w:sz w:val="32"/>
          <w:szCs w:val="32"/>
          <w:lang w:eastAsia="zh-CN"/>
        </w:rPr>
      </w:pPr>
      <w:r w:rsidRPr="00A363E5">
        <w:rPr>
          <w:b/>
          <w:sz w:val="36"/>
          <w:szCs w:val="36"/>
          <w:lang w:eastAsia="zh-CN"/>
        </w:rPr>
        <w:t>4</w:t>
      </w:r>
      <w:r w:rsidRPr="00A363E5">
        <w:rPr>
          <w:rFonts w:hint="eastAsia"/>
          <w:sz w:val="32"/>
          <w:szCs w:val="32"/>
          <w:lang w:eastAsia="zh-CN"/>
        </w:rPr>
        <w:t>. 陈望道，修辞学发凡，上海教育出版社，1997.</w:t>
      </w:r>
    </w:p>
    <w:p w:rsidR="00A363E5" w:rsidRPr="00A363E5" w:rsidRDefault="00A363E5" w:rsidP="00A363E5">
      <w:pPr>
        <w:ind w:left="1418"/>
        <w:rPr>
          <w:sz w:val="32"/>
          <w:szCs w:val="32"/>
          <w:lang w:eastAsia="zh-CN"/>
        </w:rPr>
      </w:pPr>
      <w:r w:rsidRPr="00A363E5">
        <w:rPr>
          <w:b/>
          <w:sz w:val="36"/>
          <w:szCs w:val="36"/>
          <w:lang w:eastAsia="zh-CN"/>
        </w:rPr>
        <w:t>5</w:t>
      </w:r>
      <w:r w:rsidRPr="00A363E5">
        <w:rPr>
          <w:rFonts w:hint="eastAsia"/>
          <w:sz w:val="32"/>
          <w:szCs w:val="32"/>
          <w:lang w:eastAsia="zh-CN"/>
        </w:rPr>
        <w:t>. 周振甫，中国修辞学史，商务印书馆，1999.</w:t>
      </w:r>
    </w:p>
    <w:p w:rsidR="00A363E5" w:rsidRPr="00A363E5" w:rsidRDefault="00A363E5" w:rsidP="00A363E5">
      <w:pPr>
        <w:ind w:left="1418"/>
        <w:rPr>
          <w:sz w:val="32"/>
          <w:szCs w:val="32"/>
          <w:lang w:eastAsia="zh-CN"/>
        </w:rPr>
      </w:pPr>
      <w:r w:rsidRPr="00A363E5">
        <w:rPr>
          <w:b/>
          <w:sz w:val="36"/>
          <w:szCs w:val="36"/>
          <w:lang w:eastAsia="zh-CN"/>
        </w:rPr>
        <w:t>6</w:t>
      </w:r>
      <w:r w:rsidRPr="00A363E5">
        <w:rPr>
          <w:rFonts w:hint="eastAsia"/>
          <w:sz w:val="32"/>
          <w:szCs w:val="32"/>
          <w:lang w:eastAsia="zh-CN"/>
        </w:rPr>
        <w:t>. 王希杰，汉语修辞学，北京出版社，1983.</w:t>
      </w:r>
    </w:p>
    <w:p w:rsidR="00A363E5" w:rsidRPr="00A363E5" w:rsidRDefault="00A363E5" w:rsidP="00A363E5">
      <w:pPr>
        <w:ind w:left="1418"/>
        <w:rPr>
          <w:sz w:val="32"/>
          <w:szCs w:val="32"/>
        </w:rPr>
      </w:pPr>
      <w:r w:rsidRPr="00A363E5">
        <w:rPr>
          <w:b/>
          <w:sz w:val="36"/>
          <w:szCs w:val="36"/>
        </w:rPr>
        <w:t>7</w:t>
      </w:r>
      <w:r w:rsidRPr="00A363E5">
        <w:rPr>
          <w:sz w:val="32"/>
          <w:szCs w:val="32"/>
        </w:rPr>
        <w:t>.Горелов В.И. - Стилистика современного китайского языка.  М.: Просвещение, 1979.</w:t>
      </w:r>
    </w:p>
    <w:p w:rsidR="00A363E5" w:rsidRPr="004412A6" w:rsidRDefault="00A363E5" w:rsidP="00A363E5">
      <w:pPr>
        <w:ind w:left="1418"/>
      </w:pPr>
    </w:p>
    <w:p w:rsidR="00A363E5" w:rsidRPr="008B67A4" w:rsidRDefault="00A363E5" w:rsidP="00A363E5">
      <w:pPr>
        <w:ind w:left="1418"/>
      </w:pPr>
      <w:r>
        <w:t xml:space="preserve"> </w:t>
      </w:r>
    </w:p>
    <w:p w:rsidR="00A363E5" w:rsidRPr="00A363E5" w:rsidRDefault="00A363E5" w:rsidP="00240ECA">
      <w:pPr>
        <w:jc w:val="center"/>
        <w:rPr>
          <w:b/>
          <w:sz w:val="40"/>
          <w:szCs w:val="40"/>
        </w:rPr>
      </w:pPr>
    </w:p>
    <w:sectPr w:rsidR="00A363E5" w:rsidRPr="00A363E5" w:rsidSect="0038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006"/>
    <w:rsid w:val="001D7006"/>
    <w:rsid w:val="00240ECA"/>
    <w:rsid w:val="00385EB7"/>
    <w:rsid w:val="008B7284"/>
    <w:rsid w:val="009648E8"/>
    <w:rsid w:val="00A3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Karpova A.K.</cp:lastModifiedBy>
  <cp:revision>6</cp:revision>
  <cp:lastPrinted>2012-03-19T12:37:00Z</cp:lastPrinted>
  <dcterms:created xsi:type="dcterms:W3CDTF">2012-03-05T19:20:00Z</dcterms:created>
  <dcterms:modified xsi:type="dcterms:W3CDTF">2012-03-19T12:37:00Z</dcterms:modified>
</cp:coreProperties>
</file>